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CFD2E" w14:textId="77777777" w:rsidR="00734636" w:rsidRPr="00585630" w:rsidRDefault="00734636" w:rsidP="00734636">
      <w:pPr>
        <w:pStyle w:val="Heading1"/>
      </w:pPr>
      <w:bookmarkStart w:id="0" w:name="_Toc73442506"/>
      <w:r>
        <w:t xml:space="preserve">Non-Discrimination </w:t>
      </w:r>
      <w:bookmarkEnd w:id="0"/>
      <w:r>
        <w:t xml:space="preserve">Statement </w:t>
      </w:r>
    </w:p>
    <w:p w14:paraId="6AB99531" w14:textId="77777777" w:rsidR="00734636" w:rsidRPr="004B5DD1" w:rsidRDefault="00734636" w:rsidP="00734636"/>
    <w:p w14:paraId="6C9D6BF7" w14:textId="77777777" w:rsidR="00734636" w:rsidRPr="00A45C88" w:rsidRDefault="00734636" w:rsidP="00734636"/>
    <w:p w14:paraId="6E43C389" w14:textId="77777777" w:rsidR="00734636" w:rsidRDefault="00734636" w:rsidP="00734636">
      <w:pPr>
        <w:pStyle w:val="BodyText"/>
        <w:rPr>
          <w:szCs w:val="24"/>
        </w:rPr>
      </w:pPr>
      <w:r>
        <w:rPr>
          <w:szCs w:val="24"/>
        </w:rPr>
        <w:t xml:space="preserve">Reliable Enterprises is an equal opportunity employer and committed to providing equal opportunity and treatment to </w:t>
      </w:r>
      <w:r>
        <w:t>all individuals in our organization and community regardless of race, ethnicity, culture, religion, sexual orientation, gender expression &amp; identity, age, marital status, veteran status, national origin, disability, socioeconomic status, or other individual characteristics.</w:t>
      </w:r>
      <w:r w:rsidRPr="00EB04FC">
        <w:t xml:space="preserve"> </w:t>
      </w:r>
      <w:r>
        <w:rPr>
          <w:szCs w:val="24"/>
        </w:rPr>
        <w:t xml:space="preserve"> This applies to all terms of employment including but not limited to hiring, termination, compensation, assignment of work, and promotion.</w:t>
      </w:r>
    </w:p>
    <w:p w14:paraId="38B152AF" w14:textId="77777777" w:rsidR="00734636" w:rsidRDefault="00734636" w:rsidP="00734636">
      <w:pPr>
        <w:pStyle w:val="BodyText"/>
        <w:rPr>
          <w:szCs w:val="24"/>
        </w:rPr>
      </w:pPr>
    </w:p>
    <w:p w14:paraId="05BDDD6B" w14:textId="77777777" w:rsidR="00734636" w:rsidRPr="001D26EA" w:rsidRDefault="00734636" w:rsidP="00734636">
      <w:pPr>
        <w:pStyle w:val="Default"/>
        <w:jc w:val="both"/>
      </w:pPr>
      <w:r w:rsidRPr="001D26EA">
        <w:rPr>
          <w:b/>
          <w:i/>
        </w:rPr>
        <w:t>Nondiscrimination Policy</w:t>
      </w:r>
      <w:r w:rsidRPr="001D26EA">
        <w:rPr>
          <w:b/>
        </w:rPr>
        <w:t>:</w:t>
      </w:r>
      <w:r w:rsidRPr="00203EB8">
        <w:t xml:space="preserve"> It is the policy of </w:t>
      </w:r>
      <w:r>
        <w:rPr>
          <w:spacing w:val="-3"/>
        </w:rPr>
        <w:t xml:space="preserve">Reliable Enterprises and Reliable Project LLLP </w:t>
      </w:r>
      <w:r w:rsidRPr="00203EB8">
        <w:t xml:space="preserve">and </w:t>
      </w:r>
      <w:r>
        <w:t xml:space="preserve">its </w:t>
      </w:r>
      <w:r w:rsidRPr="00203EB8">
        <w:t xml:space="preserve">management staff to </w:t>
      </w:r>
      <w:r w:rsidRPr="001D26EA">
        <w:t xml:space="preserve">comply with the Washington Law Against Discrimination by ensuring that rental housing is available to all persons without regard </w:t>
      </w:r>
      <w:r w:rsidRPr="001D26EA">
        <w:rPr>
          <w:u w:val="single"/>
        </w:rPr>
        <w:t xml:space="preserve">to race, color, religion, national origin, </w:t>
      </w:r>
      <w:r>
        <w:rPr>
          <w:u w:val="single"/>
        </w:rPr>
        <w:t xml:space="preserve">citizenship or immigration status, </w:t>
      </w:r>
      <w:r w:rsidRPr="001D26EA">
        <w:rPr>
          <w:u w:val="single"/>
        </w:rPr>
        <w:t>sex, sexual orientation, marital status, familial status, honorably discharged veteran or military status, or disability</w:t>
      </w:r>
      <w:r w:rsidRPr="001D26EA">
        <w:t xml:space="preserve">. This policy means that, among other things, </w:t>
      </w:r>
      <w:r>
        <w:rPr>
          <w:spacing w:val="-3"/>
        </w:rPr>
        <w:t>Reliable Enterprises and Reliable Project LLLP</w:t>
      </w:r>
      <w:r w:rsidRPr="001D26EA">
        <w:t xml:space="preserve"> will not choose tenants, set lease terms, use rental policies, evict tenants, or make other decisions about tenants or prospective tenants based on the characteristics listed in the preceding sentence. This policy applies to </w:t>
      </w:r>
      <w:r>
        <w:rPr>
          <w:spacing w:val="-3"/>
        </w:rPr>
        <w:t xml:space="preserve">Reliable Enterprises and Reliable Project LLLP’s </w:t>
      </w:r>
      <w:r w:rsidRPr="001D26EA">
        <w:t>agent(s), manager(s), employee(s), and representative(s)</w:t>
      </w:r>
      <w:r w:rsidRPr="00203EB8">
        <w:t>, and any</w:t>
      </w:r>
      <w:r>
        <w:t xml:space="preserve"> agent, manager, </w:t>
      </w:r>
      <w:r w:rsidRPr="00A53AEA">
        <w:t>employee</w:t>
      </w:r>
      <w:r>
        <w:t xml:space="preserve">, or representative who fails to comply with this policy </w:t>
      </w:r>
      <w:r w:rsidRPr="00A53AEA">
        <w:t>will be subject to appropriate disciplinary action</w:t>
      </w:r>
      <w:r>
        <w:t xml:space="preserve">. </w:t>
      </w:r>
    </w:p>
    <w:p w14:paraId="5FE3FD2E" w14:textId="77777777" w:rsidR="00734636" w:rsidRDefault="00734636" w:rsidP="00734636">
      <w:pPr>
        <w:pStyle w:val="BodyText"/>
        <w:rPr>
          <w:szCs w:val="24"/>
        </w:rPr>
      </w:pPr>
    </w:p>
    <w:p w14:paraId="4874A71A" w14:textId="77777777" w:rsidR="00734636" w:rsidRDefault="00734636" w:rsidP="00734636">
      <w:pPr>
        <w:pStyle w:val="BodyText"/>
        <w:rPr>
          <w:szCs w:val="24"/>
        </w:rPr>
      </w:pPr>
      <w:r>
        <w:rPr>
          <w:szCs w:val="24"/>
        </w:rPr>
        <w:t>Reliable Enterprises takes discrimination very seriously. Reliable Enterprises wants all employees to feel supported and encourage communication of any concerns to a direct Supervisor, Human Resources, Executive Director, or the Office of Civil Rights and Inclusiveness. Reliable Enterprises will provide reasonable accommodations for employees that need them for medical and religious reasons.</w:t>
      </w:r>
    </w:p>
    <w:p w14:paraId="3E3B5EAC" w14:textId="77777777" w:rsidR="00734636" w:rsidRDefault="00734636" w:rsidP="00734636">
      <w:pPr>
        <w:pStyle w:val="BodyText"/>
        <w:rPr>
          <w:szCs w:val="24"/>
        </w:rPr>
      </w:pPr>
    </w:p>
    <w:p w14:paraId="24C5A677" w14:textId="77777777" w:rsidR="003A5079" w:rsidRDefault="003A5079"/>
    <w:sectPr w:rsidR="003A507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4636"/>
    <w:rsid w:val="003A5079"/>
    <w:rsid w:val="007079A4"/>
    <w:rsid w:val="007346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4ED9E"/>
  <w15:chartTrackingRefBased/>
  <w15:docId w15:val="{21D7C551-123E-4280-BC25-DB87CF401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4636"/>
    <w:rPr>
      <w:rFonts w:cs="Times New Roman"/>
    </w:rPr>
  </w:style>
  <w:style w:type="paragraph" w:styleId="Heading1">
    <w:name w:val="heading 1"/>
    <w:basedOn w:val="Normal"/>
    <w:next w:val="Normal"/>
    <w:link w:val="Heading1Char"/>
    <w:qFormat/>
    <w:rsid w:val="00734636"/>
    <w:pPr>
      <w:widowControl w:val="0"/>
      <w:outlineLvl w:val="0"/>
    </w:pPr>
    <w:rPr>
      <w:rFonts w:eastAsia="Times New Roman"/>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34636"/>
    <w:rPr>
      <w:rFonts w:eastAsia="Times New Roman" w:cs="Times New Roman"/>
      <w:b/>
      <w:sz w:val="36"/>
    </w:rPr>
  </w:style>
  <w:style w:type="paragraph" w:styleId="BodyText">
    <w:name w:val="Body Text"/>
    <w:basedOn w:val="Normal"/>
    <w:link w:val="BodyTextChar"/>
    <w:rsid w:val="00734636"/>
    <w:pPr>
      <w:widowControl w:val="0"/>
    </w:pPr>
    <w:rPr>
      <w:rFonts w:eastAsia="Times New Roman"/>
      <w:szCs w:val="20"/>
    </w:rPr>
  </w:style>
  <w:style w:type="character" w:customStyle="1" w:styleId="BodyTextChar">
    <w:name w:val="Body Text Char"/>
    <w:basedOn w:val="DefaultParagraphFont"/>
    <w:link w:val="BodyText"/>
    <w:rsid w:val="00734636"/>
    <w:rPr>
      <w:rFonts w:eastAsia="Times New Roman" w:cs="Times New Roman"/>
      <w:szCs w:val="20"/>
    </w:rPr>
  </w:style>
  <w:style w:type="paragraph" w:customStyle="1" w:styleId="Default">
    <w:name w:val="Default"/>
    <w:rsid w:val="00734636"/>
    <w:pPr>
      <w:autoSpaceDE w:val="0"/>
      <w:autoSpaceDN w:val="0"/>
      <w:adjustRightInd w:val="0"/>
    </w:pPr>
    <w:rPr>
      <w:rFonts w:eastAsia="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295</Words>
  <Characters>1682</Characters>
  <Application>Microsoft Office Word</Application>
  <DocSecurity>0</DocSecurity>
  <Lines>14</Lines>
  <Paragraphs>3</Paragraphs>
  <ScaleCrop>false</ScaleCrop>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 Skinner</dc:creator>
  <cp:keywords/>
  <dc:description/>
  <cp:lastModifiedBy>Andy Skinner</cp:lastModifiedBy>
  <cp:revision>1</cp:revision>
  <dcterms:created xsi:type="dcterms:W3CDTF">2023-03-30T17:53:00Z</dcterms:created>
  <dcterms:modified xsi:type="dcterms:W3CDTF">2023-03-30T17:54:00Z</dcterms:modified>
</cp:coreProperties>
</file>